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4E043" w14:textId="77777777" w:rsidR="00650A4D" w:rsidRPr="0065708D" w:rsidRDefault="00650A4D" w:rsidP="00650A4D">
      <w:pPr>
        <w:pStyle w:val="Heading1"/>
        <w:rPr>
          <w:noProof/>
        </w:rPr>
      </w:pPr>
      <w:r w:rsidRPr="0065708D">
        <w:rPr>
          <w:noProof/>
        </w:rPr>
        <w:t>Muistio (Memorandum of understanding)</w:t>
      </w:r>
    </w:p>
    <w:p w14:paraId="467C636D" w14:textId="098B3668" w:rsidR="00C11C1B" w:rsidRDefault="00650A4D" w:rsidP="00CD2D9E">
      <w:pPr>
        <w:jc w:val="both"/>
      </w:pPr>
      <w:r>
        <w:t xml:space="preserve">Tampereen ammattikorkeakoulu </w:t>
      </w:r>
      <w:r w:rsidR="009F6C55">
        <w:t xml:space="preserve">ja Jyväskylän ammattikorkeakoulu </w:t>
      </w:r>
      <w:r w:rsidR="00E96CEB">
        <w:t>hake</w:t>
      </w:r>
      <w:r w:rsidR="009F6C55">
        <w:t>vat</w:t>
      </w:r>
      <w:r w:rsidR="00E96CEB">
        <w:t xml:space="preserve"> Pirkanmaan liitolta</w:t>
      </w:r>
      <w:r w:rsidR="009F6C55">
        <w:t xml:space="preserve"> ja Keski-Suomen liitolta</w:t>
      </w:r>
      <w:r w:rsidR="008C530A">
        <w:t xml:space="preserve"> EAKR-rahoitusta hankkeelle </w:t>
      </w:r>
      <w:r w:rsidR="008D0C30">
        <w:t>”</w:t>
      </w:r>
      <w:r w:rsidR="00333261">
        <w:t>DigiScope3</w:t>
      </w:r>
      <w:r w:rsidR="008B2839">
        <w:t>”</w:t>
      </w:r>
      <w:r w:rsidR="00333261">
        <w:t xml:space="preserve"> ja</w:t>
      </w:r>
      <w:r w:rsidR="00C40E62">
        <w:t xml:space="preserve"> </w:t>
      </w:r>
      <w:r w:rsidR="008B2839">
        <w:t>”</w:t>
      </w:r>
      <w:r w:rsidR="00333261">
        <w:t>DigiScope3</w:t>
      </w:r>
      <w:r w:rsidR="009F6C55">
        <w:t xml:space="preserve"> INVEST</w:t>
      </w:r>
      <w:r w:rsidR="008D0C30">
        <w:t>”</w:t>
      </w:r>
      <w:r w:rsidR="009F6C55">
        <w:t>.</w:t>
      </w:r>
      <w:r w:rsidR="006E3E2F">
        <w:t xml:space="preserve"> Hanke</w:t>
      </w:r>
      <w:r w:rsidR="00814E16">
        <w:t xml:space="preserve"> pyrkii edistämään </w:t>
      </w:r>
      <w:r w:rsidR="009F6C55">
        <w:t>yritysten kyvykkyyttä siirtyä vastuullisuusraportointiin tarjoamalla demoja, ratkaisuja ja työkaluja yritysten käyttöön</w:t>
      </w:r>
      <w:r w:rsidR="00814E16">
        <w:t>.</w:t>
      </w:r>
      <w:r w:rsidR="00724E9B">
        <w:t xml:space="preserve"> Hankkeeseen läheisesti liittyvän INVEST </w:t>
      </w:r>
      <w:r w:rsidR="004A76C4">
        <w:t>h</w:t>
      </w:r>
      <w:r w:rsidR="00724E9B">
        <w:t xml:space="preserve">ankkeen päätavoitteena on muodostaa ja kehittää </w:t>
      </w:r>
      <w:r w:rsidR="009F6C55">
        <w:t>ammattikorkeakoulujen yhteinen, vastuullisuusraportointiin liittyvää tutkimusta ja koulutusta vauhdittava testbed</w:t>
      </w:r>
      <w:r w:rsidR="00724E9B">
        <w:t xml:space="preserve"> sekä toteuttaa yrityksille kattavat demonstraatiot ja työpajat uudessa ympäristössä.</w:t>
      </w:r>
      <w:r w:rsidR="00225E38">
        <w:t xml:space="preserve"> </w:t>
      </w:r>
      <w:r>
        <w:t xml:space="preserve">Hankkeen suunniteltu toiminta-aika </w:t>
      </w:r>
      <w:r w:rsidR="00225E38">
        <w:t xml:space="preserve">on </w:t>
      </w:r>
      <w:r w:rsidR="001C3432">
        <w:t>1.</w:t>
      </w:r>
      <w:r w:rsidR="009F6C55">
        <w:t>2</w:t>
      </w:r>
      <w:r w:rsidR="001C3432">
        <w:t>.202</w:t>
      </w:r>
      <w:r w:rsidR="009F6C55">
        <w:t>5</w:t>
      </w:r>
      <w:r w:rsidR="001C3432">
        <w:t xml:space="preserve"> </w:t>
      </w:r>
      <w:r w:rsidR="00D20C88">
        <w:t>–</w:t>
      </w:r>
      <w:r w:rsidR="001C3432">
        <w:t xml:space="preserve"> </w:t>
      </w:r>
      <w:r w:rsidR="00D20C88">
        <w:t>31.1.202</w:t>
      </w:r>
      <w:r w:rsidR="009F6C55">
        <w:t>8</w:t>
      </w:r>
      <w:r>
        <w:t xml:space="preserve">. </w:t>
      </w:r>
    </w:p>
    <w:p w14:paraId="3D1919F9" w14:textId="1F021DE5" w:rsidR="00BC03DD" w:rsidRDefault="00760AE8" w:rsidP="00145506">
      <w:r>
        <w:t>Hanketta esitteli</w:t>
      </w:r>
      <w:r w:rsidR="00145506" w:rsidRPr="00145506">
        <w:t xml:space="preserve"> Tampereen ammattikorkeakoulu</w:t>
      </w:r>
      <w:r>
        <w:t>n</w:t>
      </w:r>
      <w:r w:rsidR="00145506">
        <w:t xml:space="preserve"> </w:t>
      </w:r>
      <w:r w:rsidR="009F6C55">
        <w:t>projektipäälllikkö Katri Salminen (</w:t>
      </w:r>
      <w:hyperlink r:id="rId7" w:history="1">
        <w:r w:rsidR="009F6C55" w:rsidRPr="00275DC8">
          <w:rPr>
            <w:rStyle w:val="Hyperlink"/>
          </w:rPr>
          <w:t>katri.salminen@tuni.fi</w:t>
        </w:r>
      </w:hyperlink>
      <w:r w:rsidR="009F6C55">
        <w:t>) ja Jyväskylän ammattikorkeakoulun johtava tutkija Matti Kurki (matti.kurki@jamk.fi)</w:t>
      </w:r>
      <w:r w:rsidR="000A073B">
        <w:t>.</w:t>
      </w:r>
    </w:p>
    <w:p w14:paraId="2ACC10A3" w14:textId="1A5B7C39" w:rsidR="00396AA4" w:rsidRPr="009A71B3" w:rsidRDefault="00396AA4" w:rsidP="00396AA4">
      <w:pPr>
        <w:autoSpaceDE w:val="0"/>
        <w:autoSpaceDN w:val="0"/>
        <w:adjustRightInd w:val="0"/>
        <w:spacing w:after="0"/>
        <w:rPr>
          <w:b/>
          <w:bCs/>
        </w:rPr>
      </w:pPr>
      <w:r w:rsidRPr="009A71B3">
        <w:rPr>
          <w:b/>
          <w:bCs/>
        </w:rPr>
        <w:t>Tällä muistiolla yrityksen edustaja toteaa yrityksen olevan kiinnostunut hankkeen aihepiiristä ja osoittaa kiinnostuksensa</w:t>
      </w:r>
      <w:r w:rsidR="00525BF4" w:rsidRPr="009A71B3">
        <w:rPr>
          <w:b/>
          <w:bCs/>
        </w:rPr>
        <w:t xml:space="preserve"> </w:t>
      </w:r>
      <w:r w:rsidR="005578FB">
        <w:rPr>
          <w:b/>
          <w:bCs/>
        </w:rPr>
        <w:t>hanketta kohtaan</w:t>
      </w:r>
      <w:r w:rsidRPr="009A71B3">
        <w:rPr>
          <w:b/>
          <w:bCs/>
        </w:rPr>
        <w:t>, mikäli sille myönnetään rahoitus.</w:t>
      </w:r>
      <w:r w:rsidR="005578FB" w:rsidRPr="005578FB">
        <w:rPr>
          <w:b/>
          <w:bCs/>
        </w:rPr>
        <w:t xml:space="preserve"> </w:t>
      </w:r>
      <w:r w:rsidR="005578FB">
        <w:rPr>
          <w:b/>
          <w:bCs/>
        </w:rPr>
        <w:t>M</w:t>
      </w:r>
      <w:r w:rsidR="005578FB" w:rsidRPr="009A71B3">
        <w:rPr>
          <w:b/>
          <w:bCs/>
        </w:rPr>
        <w:t>uistio ei sido yhtiötä taloudellisesti tai muutoin</w:t>
      </w:r>
      <w:r w:rsidR="005578FB">
        <w:rPr>
          <w:b/>
          <w:bCs/>
        </w:rPr>
        <w:t>kaan osallistumaan hankkeeseen tai sen osiin</w:t>
      </w:r>
      <w:r w:rsidR="009F6C55">
        <w:rPr>
          <w:b/>
          <w:bCs/>
        </w:rPr>
        <w:t xml:space="preserve"> toteutuksen aikana</w:t>
      </w:r>
      <w:r w:rsidR="005578FB">
        <w:rPr>
          <w:b/>
          <w:bCs/>
        </w:rPr>
        <w:t>.</w:t>
      </w:r>
    </w:p>
    <w:p w14:paraId="7D13DB61" w14:textId="77777777" w:rsidR="002E2E0D" w:rsidRPr="009A71B3" w:rsidRDefault="002E2E0D" w:rsidP="00396AA4">
      <w:pPr>
        <w:autoSpaceDE w:val="0"/>
        <w:autoSpaceDN w:val="0"/>
        <w:adjustRightInd w:val="0"/>
        <w:spacing w:after="0"/>
        <w:rPr>
          <w:b/>
          <w:bCs/>
        </w:rPr>
      </w:pPr>
    </w:p>
    <w:p w14:paraId="793DAE94" w14:textId="77777777" w:rsidR="009A71B3" w:rsidRPr="009A71B3" w:rsidRDefault="009A71B3" w:rsidP="00525BF4">
      <w:pPr>
        <w:autoSpaceDE w:val="0"/>
        <w:autoSpaceDN w:val="0"/>
        <w:adjustRightInd w:val="0"/>
        <w:spacing w:after="0"/>
        <w:rPr>
          <w:b/>
          <w:bCs/>
        </w:rPr>
      </w:pPr>
    </w:p>
    <w:p w14:paraId="3AD0A0AA" w14:textId="77777777" w:rsidR="00525BF4" w:rsidRDefault="00525BF4" w:rsidP="00525BF4">
      <w:pPr>
        <w:autoSpaceDE w:val="0"/>
        <w:autoSpaceDN w:val="0"/>
        <w:adjustRightInd w:val="0"/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075"/>
      </w:tblGrid>
      <w:tr w:rsidR="00650A4D" w14:paraId="1108C70D" w14:textId="77777777" w:rsidTr="00073D13">
        <w:tc>
          <w:tcPr>
            <w:tcW w:w="2547" w:type="dxa"/>
          </w:tcPr>
          <w:p w14:paraId="160E1126" w14:textId="2316C0F8" w:rsidR="00650A4D" w:rsidRDefault="00C20FF2" w:rsidP="00073D13">
            <w:r>
              <w:t>Yrityksen n</w:t>
            </w:r>
            <w:r w:rsidR="00650A4D">
              <w:t>imi:</w:t>
            </w:r>
          </w:p>
        </w:tc>
        <w:tc>
          <w:tcPr>
            <w:tcW w:w="7075" w:type="dxa"/>
          </w:tcPr>
          <w:p w14:paraId="34B4A41D" w14:textId="77777777" w:rsidR="00650A4D" w:rsidRDefault="00650A4D" w:rsidP="00073D13"/>
        </w:tc>
      </w:tr>
      <w:tr w:rsidR="00650A4D" w14:paraId="2522ED4D" w14:textId="77777777" w:rsidTr="00073D13">
        <w:tc>
          <w:tcPr>
            <w:tcW w:w="2547" w:type="dxa"/>
          </w:tcPr>
          <w:p w14:paraId="18C90163" w14:textId="77777777" w:rsidR="00650A4D" w:rsidRDefault="00650A4D" w:rsidP="00073D13">
            <w:r>
              <w:t>Y-tunnus:</w:t>
            </w:r>
          </w:p>
        </w:tc>
        <w:tc>
          <w:tcPr>
            <w:tcW w:w="7075" w:type="dxa"/>
          </w:tcPr>
          <w:p w14:paraId="7246E743" w14:textId="77777777" w:rsidR="00650A4D" w:rsidRDefault="00650A4D" w:rsidP="00073D13"/>
        </w:tc>
      </w:tr>
      <w:tr w:rsidR="00650A4D" w14:paraId="48BD92E7" w14:textId="77777777" w:rsidTr="00073D13">
        <w:tc>
          <w:tcPr>
            <w:tcW w:w="2547" w:type="dxa"/>
          </w:tcPr>
          <w:p w14:paraId="47F67578" w14:textId="77777777" w:rsidR="00650A4D" w:rsidRDefault="00650A4D" w:rsidP="00073D13">
            <w:r>
              <w:t>Yhteyshenkilö:</w:t>
            </w:r>
          </w:p>
        </w:tc>
        <w:tc>
          <w:tcPr>
            <w:tcW w:w="7075" w:type="dxa"/>
          </w:tcPr>
          <w:p w14:paraId="550555E8" w14:textId="77777777" w:rsidR="00650A4D" w:rsidRDefault="00650A4D" w:rsidP="00073D13"/>
        </w:tc>
      </w:tr>
      <w:tr w:rsidR="00650A4D" w14:paraId="6E70A4BC" w14:textId="77777777" w:rsidTr="00073D13">
        <w:tc>
          <w:tcPr>
            <w:tcW w:w="2547" w:type="dxa"/>
          </w:tcPr>
          <w:p w14:paraId="2BB977CB" w14:textId="61523BBD" w:rsidR="00650A4D" w:rsidRDefault="00C20FF2" w:rsidP="00073D13">
            <w:r>
              <w:t>Sähköpostiosoite</w:t>
            </w:r>
            <w:r w:rsidR="00650A4D">
              <w:t xml:space="preserve">: </w:t>
            </w:r>
          </w:p>
        </w:tc>
        <w:tc>
          <w:tcPr>
            <w:tcW w:w="7075" w:type="dxa"/>
          </w:tcPr>
          <w:p w14:paraId="0535725A" w14:textId="77777777" w:rsidR="00650A4D" w:rsidRDefault="00650A4D" w:rsidP="00073D13"/>
        </w:tc>
      </w:tr>
    </w:tbl>
    <w:p w14:paraId="726CA96B" w14:textId="77777777" w:rsidR="00650A4D" w:rsidRDefault="00650A4D" w:rsidP="00650A4D"/>
    <w:p w14:paraId="14A093A5" w14:textId="4E5F574E" w:rsidR="00650A4D" w:rsidRDefault="00650A4D" w:rsidP="00650A4D">
      <w:r>
        <w:t>Yrityksen edustajan allekirjoitus ja nimenselvennös sekä päivämäärä:</w:t>
      </w:r>
    </w:p>
    <w:p w14:paraId="3AA528C6" w14:textId="77777777" w:rsidR="009A71B3" w:rsidRDefault="009A71B3" w:rsidP="00650A4D"/>
    <w:p w14:paraId="6F4CD3E4" w14:textId="77777777" w:rsidR="00650A4D" w:rsidRDefault="00650A4D" w:rsidP="00650A4D">
      <w:pPr>
        <w:pStyle w:val="NoSpacing"/>
        <w:rPr>
          <w:rStyle w:val="IntenseEmphasis"/>
          <w:lang w:val="fi-FI"/>
        </w:rPr>
      </w:pPr>
    </w:p>
    <w:p w14:paraId="7169BF72" w14:textId="77777777" w:rsidR="00650A4D" w:rsidRDefault="00650A4D" w:rsidP="00650A4D">
      <w:pPr>
        <w:pStyle w:val="NoSpacing"/>
        <w:rPr>
          <w:rStyle w:val="IntenseEmphasis"/>
          <w:lang w:val="fi-FI"/>
        </w:rPr>
      </w:pPr>
      <w:r>
        <w:rPr>
          <w:rStyle w:val="IntenseEmphasis"/>
          <w:lang w:val="fi-FI"/>
        </w:rPr>
        <w:t>__________________________________________________________________________________________________</w:t>
      </w:r>
    </w:p>
    <w:p w14:paraId="00E26EBB" w14:textId="77777777" w:rsidR="00EE3057" w:rsidRDefault="00EE3057"/>
    <w:sectPr w:rsidR="00EE3057" w:rsidSect="00E77DB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dca8eefd-f4ee-4bfa-a7c4-57a50687fd5a"/>
  </w:docVars>
  <w:rsids>
    <w:rsidRoot w:val="00650A4D"/>
    <w:rsid w:val="00002F83"/>
    <w:rsid w:val="00042863"/>
    <w:rsid w:val="00054191"/>
    <w:rsid w:val="00067A77"/>
    <w:rsid w:val="00070C21"/>
    <w:rsid w:val="00083427"/>
    <w:rsid w:val="000A073B"/>
    <w:rsid w:val="000C7BE6"/>
    <w:rsid w:val="00145506"/>
    <w:rsid w:val="001A1205"/>
    <w:rsid w:val="001B2298"/>
    <w:rsid w:val="001C25AF"/>
    <w:rsid w:val="001C3432"/>
    <w:rsid w:val="00225E38"/>
    <w:rsid w:val="002E2E0D"/>
    <w:rsid w:val="002F1E76"/>
    <w:rsid w:val="00333261"/>
    <w:rsid w:val="00337A62"/>
    <w:rsid w:val="003701C8"/>
    <w:rsid w:val="00396AA4"/>
    <w:rsid w:val="003F08A7"/>
    <w:rsid w:val="004A76C4"/>
    <w:rsid w:val="00525BF4"/>
    <w:rsid w:val="00552F66"/>
    <w:rsid w:val="005578FB"/>
    <w:rsid w:val="005607A3"/>
    <w:rsid w:val="00650A4D"/>
    <w:rsid w:val="00666E32"/>
    <w:rsid w:val="006E3E2F"/>
    <w:rsid w:val="00724E9B"/>
    <w:rsid w:val="00760AE8"/>
    <w:rsid w:val="00780D63"/>
    <w:rsid w:val="00814E16"/>
    <w:rsid w:val="00820AE8"/>
    <w:rsid w:val="00865D00"/>
    <w:rsid w:val="008B2839"/>
    <w:rsid w:val="008C530A"/>
    <w:rsid w:val="008D0C30"/>
    <w:rsid w:val="008F45B1"/>
    <w:rsid w:val="00910A22"/>
    <w:rsid w:val="009120E4"/>
    <w:rsid w:val="00941635"/>
    <w:rsid w:val="009A71B3"/>
    <w:rsid w:val="009C7ED4"/>
    <w:rsid w:val="009E196E"/>
    <w:rsid w:val="009F6C55"/>
    <w:rsid w:val="00A44FA5"/>
    <w:rsid w:val="00A9084C"/>
    <w:rsid w:val="00AA04C2"/>
    <w:rsid w:val="00AE79EB"/>
    <w:rsid w:val="00AF1A5C"/>
    <w:rsid w:val="00B158AF"/>
    <w:rsid w:val="00B63057"/>
    <w:rsid w:val="00B76AFC"/>
    <w:rsid w:val="00BB1A80"/>
    <w:rsid w:val="00BC03DD"/>
    <w:rsid w:val="00BE7247"/>
    <w:rsid w:val="00C11C1B"/>
    <w:rsid w:val="00C20FF2"/>
    <w:rsid w:val="00C40E62"/>
    <w:rsid w:val="00C6321F"/>
    <w:rsid w:val="00CD2D9E"/>
    <w:rsid w:val="00D20C88"/>
    <w:rsid w:val="00D7407E"/>
    <w:rsid w:val="00E77DB1"/>
    <w:rsid w:val="00E96CEB"/>
    <w:rsid w:val="00EE3057"/>
    <w:rsid w:val="00F45339"/>
    <w:rsid w:val="00FD68A2"/>
    <w:rsid w:val="00FD7766"/>
    <w:rsid w:val="7B9FD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39E72"/>
  <w15:chartTrackingRefBased/>
  <w15:docId w15:val="{18E79594-D3AF-466E-A605-CAD1AA5A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A4D"/>
    <w:pPr>
      <w:spacing w:after="240" w:line="240" w:lineRule="auto"/>
    </w:pPr>
    <w:rPr>
      <w:rFonts w:ascii="Arial Narrow" w:eastAsiaTheme="minorEastAsia" w:hAnsi="Arial Narrow"/>
      <w:sz w:val="20"/>
      <w:szCs w:val="24"/>
      <w:lang w:val="fi-FI"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0A4D"/>
    <w:pPr>
      <w:keepNext/>
      <w:keepLines/>
      <w:spacing w:before="480" w:after="480"/>
      <w:outlineLvl w:val="0"/>
    </w:pPr>
    <w:rPr>
      <w:rFonts w:eastAsiaTheme="majorEastAsia" w:cstheme="majorBidi"/>
      <w:bCs/>
      <w:color w:val="000000" w:themeColor="text1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A4D"/>
    <w:rPr>
      <w:rFonts w:ascii="Arial Narrow" w:eastAsiaTheme="majorEastAsia" w:hAnsi="Arial Narrow" w:cstheme="majorBidi"/>
      <w:bCs/>
      <w:color w:val="000000" w:themeColor="text1"/>
      <w:sz w:val="40"/>
      <w:szCs w:val="32"/>
      <w:lang w:val="fi-FI" w:eastAsia="fi-FI"/>
    </w:rPr>
  </w:style>
  <w:style w:type="paragraph" w:styleId="NoSpacing">
    <w:name w:val="No Spacing"/>
    <w:uiPriority w:val="1"/>
    <w:qFormat/>
    <w:rsid w:val="00650A4D"/>
    <w:pPr>
      <w:spacing w:after="0" w:line="240" w:lineRule="auto"/>
    </w:pPr>
    <w:rPr>
      <w:rFonts w:ascii="Arial Narrow" w:eastAsiaTheme="minorEastAsia" w:hAnsi="Arial Narrow"/>
      <w:sz w:val="20"/>
      <w:szCs w:val="24"/>
      <w:lang w:eastAsia="fi-FI"/>
    </w:rPr>
  </w:style>
  <w:style w:type="character" w:styleId="IntenseEmphasis">
    <w:name w:val="Intense Emphasis"/>
    <w:basedOn w:val="DefaultParagraphFont"/>
    <w:uiPriority w:val="21"/>
    <w:qFormat/>
    <w:rsid w:val="00650A4D"/>
    <w:rPr>
      <w:rFonts w:ascii="Arial Narrow" w:hAnsi="Arial Narrow"/>
      <w:b/>
      <w:bCs/>
      <w:i w:val="0"/>
      <w:iCs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650A4D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650A4D"/>
    <w:pPr>
      <w:spacing w:after="0" w:line="240" w:lineRule="auto"/>
    </w:pPr>
    <w:rPr>
      <w:rFonts w:eastAsiaTheme="minorEastAsia"/>
      <w:sz w:val="24"/>
      <w:szCs w:val="24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11C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katri.salminen@tuni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13728A1F0F83A409E3C8E6404E21580" ma:contentTypeVersion="3" ma:contentTypeDescription="Luo uusi asiakirja." ma:contentTypeScope="" ma:versionID="83a8ece191d908c447b6ca07a6b3f9fc">
  <xsd:schema xmlns:xsd="http://www.w3.org/2001/XMLSchema" xmlns:xs="http://www.w3.org/2001/XMLSchema" xmlns:p="http://schemas.microsoft.com/office/2006/metadata/properties" xmlns:ns2="3403032e-9aac-4951-a26e-f1e321e9d916" targetNamespace="http://schemas.microsoft.com/office/2006/metadata/properties" ma:root="true" ma:fieldsID="4ba2e66123a705613f9826835bded68c" ns2:_="">
    <xsd:import namespace="3403032e-9aac-4951-a26e-f1e321e9d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3032e-9aac-4951-a26e-f1e321e9d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FDC06A-8116-4041-B6E7-37C17740E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03032e-9aac-4951-a26e-f1e321e9d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A0A819-4BD1-4241-8D0A-3ACF0D9E1E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239DE8-DC38-4031-8034-6B65641735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1319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Naakka (TAMK)</dc:creator>
  <cp:keywords/>
  <dc:description/>
  <cp:lastModifiedBy>Katri Salminen (TAMK)</cp:lastModifiedBy>
  <cp:revision>9</cp:revision>
  <dcterms:created xsi:type="dcterms:W3CDTF">2024-09-19T05:41:00Z</dcterms:created>
  <dcterms:modified xsi:type="dcterms:W3CDTF">2024-09-19T06:03:00Z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0x010100F13728A1F0F83A409E3C8E6404E21580</vt:lpwstr>
  </property>
</Properties>
</file>